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w:t>
      </w:r>
      <w:bookmarkStart w:id="0" w:name="_GoBack"/>
      <w:bookmarkEnd w:id="0"/>
      <w:r w:rsidRPr="00FC10A4">
        <w:rPr>
          <w:sz w:val="24"/>
          <w:szCs w:val="24"/>
        </w:rPr>
        <w:t>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A41A75">
        <w:rPr>
          <w:sz w:val="24"/>
          <w:szCs w:val="24"/>
        </w:rPr>
        <w:t xml:space="preserve">at </w:t>
      </w:r>
      <w:r w:rsidR="00F65AD9" w:rsidRPr="00A41A75">
        <w:rPr>
          <w:sz w:val="24"/>
          <w:szCs w:val="24"/>
        </w:rPr>
        <w:t>9</w:t>
      </w:r>
      <w:r w:rsidR="002933FF" w:rsidRPr="00A41A75">
        <w:rPr>
          <w:sz w:val="24"/>
          <w:szCs w:val="24"/>
        </w:rPr>
        <w:t>:</w:t>
      </w:r>
      <w:r w:rsidR="00A41A75" w:rsidRPr="00A41A75">
        <w:rPr>
          <w:sz w:val="24"/>
          <w:szCs w:val="24"/>
        </w:rPr>
        <w:t>2</w:t>
      </w:r>
      <w:r w:rsidR="009C3E89" w:rsidRPr="00A41A75">
        <w:rPr>
          <w:sz w:val="24"/>
          <w:szCs w:val="24"/>
        </w:rPr>
        <w:t>5</w:t>
      </w:r>
      <w:r w:rsidRPr="00FC10A4">
        <w:rPr>
          <w:sz w:val="24"/>
          <w:szCs w:val="24"/>
        </w:rPr>
        <w:t xml:space="preserve"> A.M. in the Boardroom of the Appanoose County Courthouse in Centerville, Iowa to hear objections to the public auction and sale of property described as follows:</w:t>
      </w:r>
    </w:p>
    <w:p w:rsidR="00941FC3" w:rsidRPr="009B036E" w:rsidRDefault="00796610" w:rsidP="00941FC3">
      <w:pPr>
        <w:spacing w:after="0"/>
        <w:rPr>
          <w:rFonts w:cstheme="minorHAnsi"/>
          <w:sz w:val="24"/>
          <w:szCs w:val="24"/>
        </w:rPr>
      </w:pPr>
      <w:r w:rsidRPr="009B036E">
        <w:rPr>
          <w:rFonts w:cstheme="minorHAnsi"/>
          <w:sz w:val="24"/>
          <w:szCs w:val="24"/>
        </w:rPr>
        <w:t>Tax Sale #</w:t>
      </w:r>
      <w:r w:rsidR="008902A6" w:rsidRPr="009B036E">
        <w:rPr>
          <w:rFonts w:cstheme="minorHAnsi"/>
          <w:sz w:val="24"/>
          <w:szCs w:val="24"/>
        </w:rPr>
        <w:t>200</w:t>
      </w:r>
      <w:r w:rsidR="005545CD" w:rsidRPr="009B036E">
        <w:rPr>
          <w:rFonts w:cstheme="minorHAnsi"/>
          <w:sz w:val="24"/>
          <w:szCs w:val="24"/>
        </w:rPr>
        <w:t>3</w:t>
      </w:r>
      <w:r w:rsidR="008902A6" w:rsidRPr="009B036E">
        <w:rPr>
          <w:rFonts w:cstheme="minorHAnsi"/>
          <w:sz w:val="24"/>
          <w:szCs w:val="24"/>
        </w:rPr>
        <w:t>-7</w:t>
      </w:r>
      <w:r w:rsidR="00AD463E" w:rsidRPr="009B036E">
        <w:rPr>
          <w:rFonts w:cstheme="minorHAnsi"/>
          <w:sz w:val="24"/>
          <w:szCs w:val="24"/>
        </w:rPr>
        <w:t>2</w:t>
      </w:r>
      <w:r w:rsidR="005545CD" w:rsidRPr="009B036E">
        <w:rPr>
          <w:rFonts w:cstheme="minorHAnsi"/>
          <w:sz w:val="24"/>
          <w:szCs w:val="24"/>
        </w:rPr>
        <w:t>2</w:t>
      </w:r>
      <w:r w:rsidR="009B036E" w:rsidRPr="009B036E">
        <w:rPr>
          <w:rFonts w:cstheme="minorHAnsi"/>
          <w:sz w:val="24"/>
          <w:szCs w:val="24"/>
        </w:rPr>
        <w:t>5</w:t>
      </w:r>
      <w:r w:rsidR="00F65AD9" w:rsidRPr="009B036E">
        <w:rPr>
          <w:rFonts w:cstheme="minorHAnsi"/>
          <w:sz w:val="24"/>
          <w:szCs w:val="24"/>
        </w:rPr>
        <w:t xml:space="preserve">: </w:t>
      </w:r>
      <w:r w:rsidR="009B036E" w:rsidRPr="009B036E">
        <w:rPr>
          <w:rFonts w:cstheme="minorHAnsi"/>
          <w:sz w:val="24"/>
          <w:szCs w:val="24"/>
        </w:rPr>
        <w:t>Auditors Resurvey Main Street Lot 2</w:t>
      </w:r>
      <w:r w:rsidR="0021623C">
        <w:rPr>
          <w:rFonts w:cstheme="minorHAnsi"/>
          <w:sz w:val="24"/>
          <w:szCs w:val="24"/>
        </w:rPr>
        <w:t>,</w:t>
      </w:r>
      <w:r w:rsidR="009B036E" w:rsidRPr="009B036E">
        <w:rPr>
          <w:rFonts w:cstheme="minorHAnsi"/>
          <w:sz w:val="24"/>
          <w:szCs w:val="24"/>
        </w:rPr>
        <w:t xml:space="preserve"> Block 3, Except the East </w:t>
      </w:r>
      <w:r w:rsidR="0021623C">
        <w:rPr>
          <w:rFonts w:cstheme="minorHAnsi"/>
          <w:sz w:val="24"/>
          <w:szCs w:val="24"/>
        </w:rPr>
        <w:t>15 inches and except the South 1 foot</w:t>
      </w:r>
      <w:r w:rsidR="000F18B9" w:rsidRPr="009B036E">
        <w:rPr>
          <w:rFonts w:cstheme="minorHAnsi"/>
          <w:sz w:val="24"/>
          <w:szCs w:val="24"/>
        </w:rPr>
        <w:t xml:space="preserve"> to the City of Mystic</w:t>
      </w:r>
      <w:r w:rsidR="00FF397F" w:rsidRPr="009B036E">
        <w:rPr>
          <w:rFonts w:cstheme="minorHAnsi"/>
          <w:sz w:val="24"/>
          <w:szCs w:val="24"/>
        </w:rPr>
        <w:t xml:space="preserve">, </w:t>
      </w:r>
      <w:r w:rsidR="0071706B" w:rsidRPr="009B036E">
        <w:rPr>
          <w:rFonts w:cstheme="minorHAnsi"/>
          <w:sz w:val="24"/>
          <w:szCs w:val="24"/>
        </w:rPr>
        <w:t>Appanoose County, Iowa</w:t>
      </w:r>
      <w:r w:rsidR="00BF56D3" w:rsidRPr="009B036E">
        <w:rPr>
          <w:rFonts w:cstheme="minorHAnsi"/>
          <w:sz w:val="24"/>
          <w:szCs w:val="24"/>
        </w:rPr>
        <w:t xml:space="preserve">.  </w:t>
      </w:r>
      <w:r w:rsidR="0071706B" w:rsidRPr="009B036E">
        <w:rPr>
          <w:rFonts w:cstheme="minorHAnsi"/>
          <w:sz w:val="24"/>
          <w:szCs w:val="24"/>
        </w:rPr>
        <w:t>Parcel #</w:t>
      </w:r>
      <w:r w:rsidR="0021623C">
        <w:rPr>
          <w:rFonts w:cstheme="minorHAnsi"/>
          <w:sz w:val="24"/>
          <w:szCs w:val="24"/>
        </w:rPr>
        <w:t>390061001160000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C44F6"/>
    <w:rsid w:val="001F1221"/>
    <w:rsid w:val="001F3ECE"/>
    <w:rsid w:val="0021623C"/>
    <w:rsid w:val="002173FA"/>
    <w:rsid w:val="002225A7"/>
    <w:rsid w:val="00250610"/>
    <w:rsid w:val="002933FF"/>
    <w:rsid w:val="002D10BA"/>
    <w:rsid w:val="002E4D61"/>
    <w:rsid w:val="003336C2"/>
    <w:rsid w:val="005221BE"/>
    <w:rsid w:val="005545CD"/>
    <w:rsid w:val="005E5FFF"/>
    <w:rsid w:val="00624C14"/>
    <w:rsid w:val="0071706B"/>
    <w:rsid w:val="007615C2"/>
    <w:rsid w:val="00796610"/>
    <w:rsid w:val="00884E74"/>
    <w:rsid w:val="008902A6"/>
    <w:rsid w:val="00941FC3"/>
    <w:rsid w:val="00965CE5"/>
    <w:rsid w:val="009B036E"/>
    <w:rsid w:val="009C3E89"/>
    <w:rsid w:val="00A13CFD"/>
    <w:rsid w:val="00A41A75"/>
    <w:rsid w:val="00AD463E"/>
    <w:rsid w:val="00B45BF2"/>
    <w:rsid w:val="00BF56D3"/>
    <w:rsid w:val="00C41039"/>
    <w:rsid w:val="00D95BE7"/>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23A3"/>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4</cp:revision>
  <cp:lastPrinted>2018-10-30T18:53:00Z</cp:lastPrinted>
  <dcterms:created xsi:type="dcterms:W3CDTF">2023-03-17T15:52:00Z</dcterms:created>
  <dcterms:modified xsi:type="dcterms:W3CDTF">2023-03-31T17:48:00Z</dcterms:modified>
</cp:coreProperties>
</file>