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6C8" w:rsidRPr="00526D0E" w:rsidRDefault="00547F5E" w:rsidP="00C0070B">
      <w:pPr>
        <w:spacing w:after="0"/>
        <w:jc w:val="center"/>
        <w:rPr>
          <w:b/>
        </w:rPr>
      </w:pPr>
      <w:r w:rsidRPr="00526D0E">
        <w:rPr>
          <w:b/>
        </w:rPr>
        <w:t>Notice of Local Option Sales and Services Tax Election</w:t>
      </w:r>
    </w:p>
    <w:p w:rsidR="00547F5E" w:rsidRDefault="00547F5E" w:rsidP="00C0070B">
      <w:pPr>
        <w:spacing w:after="0"/>
      </w:pPr>
      <w:r>
        <w:t xml:space="preserve">On </w:t>
      </w:r>
      <w:r w:rsidR="00B8005D">
        <w:t>November 2, 2021</w:t>
      </w:r>
      <w:r>
        <w:t xml:space="preserve"> a Special Election will be held in Appanoose County, and on the ballot will be the question of change in use of a local sales and services tax.  The proposal to be voted upon at that election will include the following information:</w:t>
      </w:r>
    </w:p>
    <w:p w:rsidR="00547F5E" w:rsidRDefault="00547F5E" w:rsidP="00C0070B">
      <w:pPr>
        <w:spacing w:after="0"/>
      </w:pPr>
      <w:r>
        <w:t>Type of tax: Local Option Sales and Services Tax</w:t>
      </w:r>
    </w:p>
    <w:p w:rsidR="00547F5E" w:rsidRDefault="00547F5E" w:rsidP="00C0070B">
      <w:pPr>
        <w:spacing w:after="0"/>
      </w:pPr>
      <w:r>
        <w:t>Rate of tax: One Percent (1%)</w:t>
      </w:r>
    </w:p>
    <w:p w:rsidR="00547F5E" w:rsidRDefault="00547F5E" w:rsidP="00C0070B">
      <w:pPr>
        <w:spacing w:after="0"/>
      </w:pPr>
      <w:r>
        <w:t>Date of imposition: January 1, 202</w:t>
      </w:r>
      <w:r w:rsidR="00B8005D">
        <w:t>2</w:t>
      </w:r>
    </w:p>
    <w:p w:rsidR="00547F5E" w:rsidRDefault="00547F5E" w:rsidP="00C0070B">
      <w:pPr>
        <w:spacing w:after="0"/>
      </w:pPr>
      <w:r>
        <w:t xml:space="preserve">The Local Option Sales and Services Tax shall </w:t>
      </w:r>
      <w:r w:rsidR="00B8005D">
        <w:t>remain in effect until repealed.</w:t>
      </w:r>
    </w:p>
    <w:p w:rsidR="00547F5E" w:rsidRDefault="00547F5E" w:rsidP="00C0070B">
      <w:pPr>
        <w:spacing w:after="0"/>
      </w:pPr>
      <w:r>
        <w:t>The following information will appear on the ballot for the jurisdiction listed:</w:t>
      </w:r>
    </w:p>
    <w:p w:rsidR="00AC2236" w:rsidRDefault="00547F5E" w:rsidP="00B8005D">
      <w:pPr>
        <w:spacing w:after="0"/>
      </w:pPr>
      <w:r>
        <w:t xml:space="preserve">In the </w:t>
      </w:r>
      <w:r w:rsidRPr="00325B4B">
        <w:rPr>
          <w:b/>
        </w:rPr>
        <w:t xml:space="preserve">City of </w:t>
      </w:r>
      <w:r w:rsidR="00B8005D">
        <w:rPr>
          <w:b/>
        </w:rPr>
        <w:t>Moulton</w:t>
      </w:r>
      <w:r>
        <w:t xml:space="preserve"> </w:t>
      </w:r>
      <w:r w:rsidR="00C0070B">
        <w:t xml:space="preserve">revenue is to be used: 0% for property tax relief.  The specific purposes for which the revenues shall otherwise be expended are: </w:t>
      </w:r>
      <w:r w:rsidR="00B8005D">
        <w:t>100</w:t>
      </w:r>
      <w:r w:rsidR="00C0070B">
        <w:t xml:space="preserve">% </w:t>
      </w:r>
      <w:r w:rsidR="00B8005D">
        <w:t>shall be used for community development, public improvements, recreation and culture, health and safety, special events, and any other lawful purpose.</w:t>
      </w:r>
    </w:p>
    <w:p w:rsidR="00B8005D" w:rsidRDefault="00B8005D" w:rsidP="00B8005D">
      <w:pPr>
        <w:spacing w:after="0"/>
      </w:pPr>
    </w:p>
    <w:p w:rsidR="00B8005D" w:rsidRDefault="00B8005D" w:rsidP="00B8005D">
      <w:pPr>
        <w:spacing w:after="0"/>
      </w:pPr>
    </w:p>
    <w:p w:rsidR="00B8005D" w:rsidRPr="00526D0E" w:rsidRDefault="00B8005D" w:rsidP="00B8005D">
      <w:pPr>
        <w:spacing w:after="0"/>
        <w:jc w:val="center"/>
        <w:rPr>
          <w:b/>
        </w:rPr>
      </w:pPr>
      <w:r w:rsidRPr="00526D0E">
        <w:rPr>
          <w:b/>
        </w:rPr>
        <w:t>Notice of Local Option Sales and Services Tax Election</w:t>
      </w:r>
    </w:p>
    <w:p w:rsidR="00B8005D" w:rsidRDefault="00B8005D" w:rsidP="00B8005D">
      <w:pPr>
        <w:spacing w:after="0"/>
      </w:pPr>
      <w:r>
        <w:t>On November 2, 2021 a Special Election will be held in Appanoose County, and on the ballot will be the question of change in use of a local sales and services tax.  The proposal to be voted upon at that election will include the following information:</w:t>
      </w:r>
    </w:p>
    <w:p w:rsidR="00B8005D" w:rsidRDefault="00B8005D" w:rsidP="00B8005D">
      <w:pPr>
        <w:spacing w:after="0"/>
      </w:pPr>
      <w:r>
        <w:t>Type of tax: Local Option Sales and Services Tax</w:t>
      </w:r>
    </w:p>
    <w:p w:rsidR="00B8005D" w:rsidRDefault="00B8005D" w:rsidP="00B8005D">
      <w:pPr>
        <w:spacing w:after="0"/>
      </w:pPr>
      <w:r>
        <w:t>Rate of tax: One Percent (1%)</w:t>
      </w:r>
    </w:p>
    <w:p w:rsidR="00B8005D" w:rsidRDefault="00B8005D" w:rsidP="00B8005D">
      <w:pPr>
        <w:spacing w:after="0"/>
      </w:pPr>
      <w:r>
        <w:t>Date of imposition: January 1, 202</w:t>
      </w:r>
      <w:r>
        <w:t>3</w:t>
      </w:r>
    </w:p>
    <w:p w:rsidR="00B8005D" w:rsidRDefault="00B8005D" w:rsidP="00B8005D">
      <w:pPr>
        <w:spacing w:after="0"/>
      </w:pPr>
      <w:r>
        <w:t>The Local Option Sales and Services Tax shall remain in effect until repealed.</w:t>
      </w:r>
    </w:p>
    <w:p w:rsidR="00B8005D" w:rsidRDefault="00B8005D" w:rsidP="00B8005D">
      <w:pPr>
        <w:spacing w:after="0"/>
      </w:pPr>
      <w:r>
        <w:t>The following information will appear on the ballot for the jurisdiction listed:</w:t>
      </w:r>
    </w:p>
    <w:p w:rsidR="00B8005D" w:rsidRDefault="00B8005D" w:rsidP="00B8005D">
      <w:pPr>
        <w:spacing w:after="0"/>
      </w:pPr>
      <w:r>
        <w:t xml:space="preserve">In the </w:t>
      </w:r>
      <w:r w:rsidRPr="00325B4B">
        <w:rPr>
          <w:b/>
        </w:rPr>
        <w:t xml:space="preserve">City of </w:t>
      </w:r>
      <w:r>
        <w:rPr>
          <w:b/>
        </w:rPr>
        <w:t>Rathbun</w:t>
      </w:r>
      <w:r>
        <w:t xml:space="preserve"> revenue is to be used: 0% for property tax relief.  The specific purposes for which the revenues shall otherwise be expended are: 100% shall be used for community development, public improvements, recreation and culture, health and safety, special events, and any other lawful purpose.</w:t>
      </w:r>
      <w:bookmarkStart w:id="0" w:name="_GoBack"/>
      <w:bookmarkEnd w:id="0"/>
    </w:p>
    <w:p w:rsidR="00C0070B" w:rsidRDefault="00C0070B" w:rsidP="00C0070B">
      <w:pPr>
        <w:spacing w:after="0"/>
        <w:jc w:val="center"/>
      </w:pPr>
    </w:p>
    <w:sectPr w:rsidR="00C0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5E"/>
    <w:rsid w:val="00325B4B"/>
    <w:rsid w:val="00526D0E"/>
    <w:rsid w:val="00547F5E"/>
    <w:rsid w:val="007B46C8"/>
    <w:rsid w:val="00AC2236"/>
    <w:rsid w:val="00B4731E"/>
    <w:rsid w:val="00B8005D"/>
    <w:rsid w:val="00C0070B"/>
    <w:rsid w:val="00D8468C"/>
    <w:rsid w:val="00E44E39"/>
    <w:rsid w:val="00FD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2ABB"/>
  <w15:chartTrackingRefBased/>
  <w15:docId w15:val="{B03F035B-5043-4B41-9ED5-77D148BF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Howard</dc:creator>
  <cp:keywords/>
  <dc:description/>
  <cp:lastModifiedBy>Kelly Howard</cp:lastModifiedBy>
  <cp:revision>2</cp:revision>
  <dcterms:created xsi:type="dcterms:W3CDTF">2021-08-05T19:05:00Z</dcterms:created>
  <dcterms:modified xsi:type="dcterms:W3CDTF">2021-08-05T19:05:00Z</dcterms:modified>
</cp:coreProperties>
</file>